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FB2" w:rsidRPr="00BA025F" w:rsidRDefault="001024CB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BA025F">
        <w:rPr>
          <w:rFonts w:ascii="仿宋" w:eastAsia="仿宋" w:hAnsi="仿宋" w:hint="eastAsia"/>
          <w:b/>
          <w:bCs/>
          <w:sz w:val="32"/>
          <w:szCs w:val="32"/>
        </w:rPr>
        <w:t>第二篇章：闪光的青春</w:t>
      </w:r>
    </w:p>
    <w:p w:rsidR="007A7DA7" w:rsidRDefault="001024CB">
      <w:pPr>
        <w:rPr>
          <w:rFonts w:ascii="仿宋" w:eastAsia="仿宋" w:hAnsi="仿宋" w:cs="宋体"/>
          <w:b/>
          <w:bCs/>
          <w:sz w:val="32"/>
          <w:szCs w:val="32"/>
        </w:rPr>
      </w:pPr>
      <w:r w:rsidRPr="00BA025F">
        <w:rPr>
          <w:rFonts w:ascii="仿宋" w:eastAsia="仿宋" w:hAnsi="仿宋" w:cs="宋体" w:hint="eastAsia"/>
          <w:b/>
          <w:bCs/>
          <w:sz w:val="32"/>
          <w:szCs w:val="32"/>
        </w:rPr>
        <w:t xml:space="preserve">表演篇目：《盛世中国》   </w:t>
      </w:r>
    </w:p>
    <w:p w:rsidR="00E93FB2" w:rsidRPr="00BA025F" w:rsidRDefault="001024CB">
      <w:pPr>
        <w:rPr>
          <w:rFonts w:ascii="仿宋" w:eastAsia="仿宋" w:hAnsi="仿宋" w:cs="宋体"/>
          <w:b/>
          <w:bCs/>
          <w:sz w:val="32"/>
          <w:szCs w:val="32"/>
        </w:rPr>
      </w:pPr>
      <w:r w:rsidRPr="00BA025F">
        <w:rPr>
          <w:rFonts w:ascii="仿宋" w:eastAsia="仿宋" w:hAnsi="仿宋" w:cs="宋体" w:hint="eastAsia"/>
          <w:b/>
          <w:bCs/>
          <w:sz w:val="32"/>
          <w:szCs w:val="32"/>
        </w:rPr>
        <w:t>表演单位：文学与传媒学院</w:t>
      </w:r>
    </w:p>
    <w:p w:rsidR="00E93FB2" w:rsidRPr="008C05F8" w:rsidRDefault="00E93FB2" w:rsidP="008C05F8">
      <w:pPr>
        <w:jc w:val="center"/>
        <w:rPr>
          <w:rFonts w:ascii="仿宋" w:eastAsia="仿宋" w:hAnsi="仿宋" w:cs="仿宋"/>
          <w:sz w:val="32"/>
          <w:szCs w:val="32"/>
        </w:rPr>
      </w:pP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A7DA7">
        <w:rPr>
          <w:rFonts w:ascii="仿宋" w:eastAsia="仿宋" w:hAnsi="仿宋" w:hint="eastAsia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（1921—1949）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一九二一年，南湖的天空呼啸着泪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300" w:firstLine="96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烟雨，迷蒙七月的残酷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十三颗跳动的小火苗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300" w:firstLine="96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点亮黑暗，从那艘画舫飞出青灯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300" w:firstLine="960"/>
        <w:jc w:val="center"/>
        <w:rPr>
          <w:rFonts w:ascii="仿宋" w:eastAsia="仿宋" w:hAnsi="仿宋"/>
          <w:sz w:val="32"/>
          <w:szCs w:val="32"/>
        </w:rPr>
      </w:pPr>
      <w:proofErr w:type="gramStart"/>
      <w:r w:rsidRPr="007A7DA7">
        <w:rPr>
          <w:rFonts w:ascii="仿宋" w:eastAsia="仿宋" w:hAnsi="仿宋" w:hint="eastAsia"/>
          <w:sz w:val="32"/>
          <w:szCs w:val="32"/>
        </w:rPr>
        <w:t>圣火般</w:t>
      </w:r>
      <w:proofErr w:type="gramEnd"/>
      <w:r w:rsidRPr="007A7DA7">
        <w:rPr>
          <w:rFonts w:ascii="仿宋" w:eastAsia="仿宋" w:hAnsi="仿宋" w:hint="eastAsia"/>
          <w:sz w:val="32"/>
          <w:szCs w:val="32"/>
        </w:rPr>
        <w:t>的星光，仿佛吐纳悲怆</w:t>
      </w:r>
    </w:p>
    <w:p w:rsidR="007A7DA7" w:rsidRPr="007A7DA7" w:rsidRDefault="00CA0765" w:rsidP="007A7DA7">
      <w:pPr>
        <w:pStyle w:val="a5"/>
        <w:spacing w:before="0" w:beforeAutospacing="0" w:after="75" w:afterAutospacing="0" w:line="320" w:lineRule="atLeast"/>
        <w:ind w:firstLineChars="100" w:firstLine="32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 xml:space="preserve"> </w:t>
      </w:r>
      <w:r w:rsidR="007A7DA7" w:rsidRPr="007A7DA7">
        <w:rPr>
          <w:rFonts w:ascii="仿宋" w:eastAsia="仿宋" w:hAnsi="仿宋" w:hint="eastAsia"/>
          <w:sz w:val="32"/>
          <w:szCs w:val="32"/>
        </w:rPr>
        <w:t>“唤醒沉睡，义不容辞！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300" w:firstLine="96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解放劳苦大众，舍我其谁？”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那一刻，他们舍身救国。也在那一刻，中国共产党挥舞天锤，砸碎冰封的制度，解开羁绊和锁链。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从此，饥寒交迫的人们，站起来了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一个政党站起来了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新中国站起来了，中华民族站起来了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100" w:firstLine="32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十三亿中华儿女，挺起腰杆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（四人）合：扬眉吐气，站起来了……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A7DA7">
        <w:rPr>
          <w:rFonts w:ascii="仿宋" w:eastAsia="仿宋" w:hAnsi="仿宋" w:hint="eastAsia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（1950—1980）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一九五五年，一艘从美国旧金山开往香港的邮轮停靠在洛杉矶港口，一个中年男子匆匆登上了甲板。但无人知道，为了这趟归程，他经历了整整六年的准备，和十五天黑暗的囚禁屈辱。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无论在哪里，他都能抵得上五个海军陆战队，宁可杀了他，也不能放他走！他回中国，难道回去种苹果树吗！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我就是种苹果树也要种中国的苹果树！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而在他的心里，甲午的硝烟还未褪尽，圆明园的伤痛犹在心底。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我身陷囹圄，省亲探友之愿难偿，回乡报国之梦难圆……恳请祖国，助我回家！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一生汽笛长鸣！他的眼泪夺眶而出。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（近于呐喊）我回来了！我的祖国！！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（温馨以及带着哭腔）你终于回来了……</w:t>
      </w:r>
      <w:r w:rsidRPr="007A7DA7">
        <w:rPr>
          <w:rFonts w:ascii="仿宋" w:eastAsia="仿宋" w:hAnsi="仿宋"/>
          <w:sz w:val="32"/>
          <w:szCs w:val="32"/>
        </w:rPr>
        <w:t>.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六年的身在曹营心在汉，我回来了，我</w:t>
      </w:r>
      <w:r w:rsidRPr="007A7DA7">
        <w:rPr>
          <w:rFonts w:ascii="仿宋" w:eastAsia="仿宋" w:hAnsi="仿宋"/>
          <w:sz w:val="32"/>
          <w:szCs w:val="32"/>
        </w:rPr>
        <w:t xml:space="preserve"> </w:t>
      </w:r>
      <w:r w:rsidRPr="007A7DA7">
        <w:rPr>
          <w:rFonts w:ascii="仿宋" w:eastAsia="仿宋" w:hAnsi="仿宋" w:hint="eastAsia"/>
          <w:sz w:val="32"/>
          <w:szCs w:val="32"/>
        </w:rPr>
        <w:t>属于中国！我的生命之帆在这里升起，我的力量源泉同样也来自这个方向！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7A7DA7">
        <w:rPr>
          <w:rFonts w:ascii="仿宋" w:eastAsia="仿宋" w:hAnsi="仿宋" w:hint="eastAsia"/>
          <w:sz w:val="32"/>
          <w:szCs w:val="32"/>
        </w:rPr>
        <w:t>我明白了，他回国绝不是种苹果树的，因为有他，红色中国的两弹一星提前了半个世纪！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lastRenderedPageBreak/>
        <w:t>（三人）合：此刻，您的儿女是何等骄傲？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A7DA7">
        <w:rPr>
          <w:rFonts w:ascii="仿宋" w:eastAsia="仿宋" w:hAnsi="仿宋" w:hint="eastAsia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（1980—至今）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万物咀嚼改革开放的露珠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300" w:firstLine="96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凝固的花朵，</w:t>
      </w:r>
      <w:proofErr w:type="gramStart"/>
      <w:r w:rsidRPr="007A7DA7">
        <w:rPr>
          <w:rFonts w:ascii="仿宋" w:eastAsia="仿宋" w:hAnsi="仿宋" w:hint="eastAsia"/>
          <w:sz w:val="32"/>
          <w:szCs w:val="32"/>
        </w:rPr>
        <w:t>福杯满溢</w:t>
      </w:r>
      <w:proofErr w:type="gramEnd"/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中国人从此挺起脊梁，俯瞰万里锦绣河山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100" w:firstLine="32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当我扶老携幼走在湘江两岸，沐浴着火红的霞光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当我乘坐磁悬浮列车感受，风驰电掣的快感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100" w:firstLine="32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当我牵着幸福的阳光，奔走在康庄大道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没落，艰辛，繁荣，让我懂得了什么叫做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ind w:firstLineChars="300" w:firstLine="96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涅槃过后的骄傲！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而，在我心里，</w:t>
      </w:r>
      <w:r w:rsidRPr="007A7DA7">
        <w:rPr>
          <w:rFonts w:ascii="仿宋" w:eastAsia="仿宋" w:hAnsi="仿宋"/>
          <w:sz w:val="32"/>
          <w:szCs w:val="32"/>
        </w:rPr>
        <w:t xml:space="preserve"> </w:t>
      </w:r>
      <w:r w:rsidRPr="007A7DA7">
        <w:rPr>
          <w:rFonts w:ascii="仿宋" w:eastAsia="仿宋" w:hAnsi="仿宋" w:hint="eastAsia"/>
          <w:sz w:val="32"/>
          <w:szCs w:val="32"/>
        </w:rPr>
        <w:t>您就是我唱不完的辉煌——</w:t>
      </w:r>
    </w:p>
    <w:p w:rsidR="007A7DA7" w:rsidRPr="007A7DA7" w:rsidRDefault="00CA0765" w:rsidP="007A7DA7">
      <w:pPr>
        <w:pStyle w:val="a5"/>
        <w:spacing w:before="0" w:beforeAutospacing="0" w:after="75" w:afterAutospacing="0" w:line="320" w:lineRule="atLeast"/>
        <w:ind w:firstLineChars="100" w:firstLine="320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 xml:space="preserve"> </w:t>
      </w:r>
      <w:r w:rsidR="007A7DA7" w:rsidRPr="007A7DA7">
        <w:rPr>
          <w:rFonts w:ascii="仿宋" w:eastAsia="仿宋" w:hAnsi="仿宋" w:hint="eastAsia"/>
          <w:sz w:val="32"/>
          <w:szCs w:val="32"/>
        </w:rPr>
        <w:t>“四个全面”书写全新蓝图</w:t>
      </w:r>
    </w:p>
    <w:p w:rsidR="007A7DA7" w:rsidRPr="007A7DA7" w:rsidRDefault="00CA0765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 xml:space="preserve"> </w:t>
      </w:r>
      <w:r w:rsidR="007A7DA7" w:rsidRPr="007A7DA7">
        <w:rPr>
          <w:rFonts w:ascii="仿宋" w:eastAsia="仿宋" w:hAnsi="仿宋" w:hint="eastAsia"/>
          <w:sz w:val="32"/>
          <w:szCs w:val="32"/>
        </w:rPr>
        <w:t>“五位一体”引领时代步伐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（三人）合：这，就是祖国啊——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唱响青春的主旋律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遵循世界命运共同体</w:t>
      </w:r>
    </w:p>
    <w:p w:rsidR="007A7DA7" w:rsidRPr="007A7DA7" w:rsidRDefault="007A7DA7" w:rsidP="007A7DA7">
      <w:pPr>
        <w:pStyle w:val="a5"/>
        <w:spacing w:before="0" w:beforeAutospacing="0" w:after="75" w:afterAutospacing="0" w:line="320" w:lineRule="atLeast"/>
        <w:jc w:val="center"/>
        <w:rPr>
          <w:rFonts w:ascii="仿宋" w:eastAsia="仿宋" w:hAnsi="仿宋"/>
          <w:sz w:val="32"/>
          <w:szCs w:val="32"/>
        </w:rPr>
      </w:pPr>
      <w:r w:rsidRPr="007A7DA7">
        <w:rPr>
          <w:rFonts w:ascii="仿宋" w:eastAsia="仿宋" w:hAnsi="仿宋" w:hint="eastAsia"/>
          <w:sz w:val="32"/>
          <w:szCs w:val="32"/>
        </w:rPr>
        <w:t>合：意气风发，走向全球，面向未来</w:t>
      </w:r>
      <w:r w:rsidRPr="007A7DA7">
        <w:rPr>
          <w:rFonts w:ascii="仿宋" w:eastAsia="仿宋" w:hAnsi="仿宋"/>
          <w:sz w:val="32"/>
          <w:szCs w:val="32"/>
        </w:rPr>
        <w:t xml:space="preserve"> </w:t>
      </w:r>
      <w:r w:rsidRPr="007A7DA7">
        <w:rPr>
          <w:rFonts w:ascii="仿宋" w:eastAsia="仿宋" w:hAnsi="仿宋" w:hint="eastAsia"/>
          <w:sz w:val="32"/>
          <w:szCs w:val="32"/>
        </w:rPr>
        <w:t>！</w:t>
      </w:r>
    </w:p>
    <w:p w:rsidR="007A7DA7" w:rsidRPr="007A7DA7" w:rsidRDefault="007A7DA7" w:rsidP="007A7DA7">
      <w:pPr>
        <w:jc w:val="left"/>
        <w:rPr>
          <w:rFonts w:ascii="仿宋" w:eastAsia="仿宋" w:hAnsi="仿宋"/>
        </w:rPr>
      </w:pPr>
    </w:p>
    <w:p w:rsidR="00E93FB2" w:rsidRPr="007A7DA7" w:rsidRDefault="00E93FB2">
      <w:pPr>
        <w:rPr>
          <w:rFonts w:ascii="仿宋" w:eastAsia="仿宋" w:hAnsi="仿宋"/>
          <w:sz w:val="32"/>
          <w:szCs w:val="32"/>
        </w:rPr>
      </w:pPr>
    </w:p>
    <w:sectPr w:rsidR="00E93FB2" w:rsidRPr="007A7D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247" w:rsidRDefault="009F2247" w:rsidP="007A7DA7">
      <w:r>
        <w:separator/>
      </w:r>
    </w:p>
  </w:endnote>
  <w:endnote w:type="continuationSeparator" w:id="0">
    <w:p w:rsidR="009F2247" w:rsidRDefault="009F2247" w:rsidP="007A7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247" w:rsidRDefault="009F2247" w:rsidP="007A7DA7">
      <w:r>
        <w:separator/>
      </w:r>
    </w:p>
  </w:footnote>
  <w:footnote w:type="continuationSeparator" w:id="0">
    <w:p w:rsidR="009F2247" w:rsidRDefault="009F2247" w:rsidP="007A7D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13305"/>
    <w:rsid w:val="001024CB"/>
    <w:rsid w:val="007A7DA7"/>
    <w:rsid w:val="008C05F8"/>
    <w:rsid w:val="009F2247"/>
    <w:rsid w:val="00BA025F"/>
    <w:rsid w:val="00CA0765"/>
    <w:rsid w:val="00E93FB2"/>
    <w:rsid w:val="00FD3C74"/>
    <w:rsid w:val="4181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A7D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A7DA7"/>
    <w:rPr>
      <w:kern w:val="2"/>
      <w:sz w:val="18"/>
      <w:szCs w:val="18"/>
    </w:rPr>
  </w:style>
  <w:style w:type="paragraph" w:styleId="a4">
    <w:name w:val="footer"/>
    <w:basedOn w:val="a"/>
    <w:link w:val="Char0"/>
    <w:rsid w:val="007A7D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A7DA7"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7A7D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A7D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A7DA7"/>
    <w:rPr>
      <w:kern w:val="2"/>
      <w:sz w:val="18"/>
      <w:szCs w:val="18"/>
    </w:rPr>
  </w:style>
  <w:style w:type="paragraph" w:styleId="a4">
    <w:name w:val="footer"/>
    <w:basedOn w:val="a"/>
    <w:link w:val="Char0"/>
    <w:rsid w:val="007A7D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A7DA7"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7A7D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135</Words>
  <Characters>770</Characters>
  <Application>Microsoft Office Word</Application>
  <DocSecurity>0</DocSecurity>
  <Lines>6</Lines>
  <Paragraphs>1</Paragraphs>
  <ScaleCrop>false</ScaleCrop>
  <Company>Company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泳雯雯</dc:creator>
  <cp:lastModifiedBy>User</cp:lastModifiedBy>
  <cp:revision>7</cp:revision>
  <dcterms:created xsi:type="dcterms:W3CDTF">2019-10-18T05:33:00Z</dcterms:created>
  <dcterms:modified xsi:type="dcterms:W3CDTF">2019-10-18T09:06:00Z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